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371" w:rsidRDefault="008E7371" w:rsidP="008E7371">
      <w:pPr>
        <w:pStyle w:val="NormalWeb"/>
        <w:spacing w:before="0" w:beforeAutospacing="0" w:after="0" w:afterAutospacing="0"/>
        <w:rPr>
          <w:rFonts w:ascii=".SFUI-Regular" w:hAnsi=".SFUI-Regular"/>
          <w:color w:val="000000"/>
          <w:sz w:val="35"/>
          <w:szCs w:val="35"/>
        </w:rPr>
      </w:pPr>
      <w:r>
        <w:rPr>
          <w:rFonts w:ascii=".SFUI-Regular" w:hAnsi=".SFUI-Regular"/>
          <w:color w:val="000000"/>
          <w:sz w:val="35"/>
          <w:szCs w:val="35"/>
        </w:rPr>
        <w:t xml:space="preserve">Transcript of Nomination Speech by Jay </w:t>
      </w:r>
      <w:proofErr w:type="spellStart"/>
      <w:r>
        <w:rPr>
          <w:rFonts w:ascii=".SFUI-Regular" w:hAnsi=".SFUI-Regular"/>
          <w:color w:val="000000"/>
          <w:sz w:val="35"/>
          <w:szCs w:val="35"/>
        </w:rPr>
        <w:t>Isch</w:t>
      </w:r>
      <w:proofErr w:type="spellEnd"/>
      <w:r>
        <w:rPr>
          <w:rFonts w:ascii=".SFUI-Regular" w:hAnsi=".SFUI-Regular"/>
          <w:color w:val="000000"/>
          <w:sz w:val="35"/>
          <w:szCs w:val="35"/>
        </w:rPr>
        <w:t>, Louisiana Association of the Deaf</w:t>
      </w:r>
    </w:p>
    <w:p w:rsidR="008E7371" w:rsidRDefault="008E7371" w:rsidP="008E7371">
      <w:pPr>
        <w:pStyle w:val="NormalWeb"/>
        <w:spacing w:before="0" w:beforeAutospacing="0" w:after="0" w:afterAutospacing="0"/>
        <w:rPr>
          <w:rFonts w:ascii=".SFUI-Regular" w:hAnsi=".SFUI-Regular"/>
          <w:color w:val="000000"/>
          <w:sz w:val="35"/>
          <w:szCs w:val="35"/>
        </w:rPr>
      </w:pPr>
    </w:p>
    <w:p w:rsidR="008E7371" w:rsidRDefault="008E7371" w:rsidP="008E7371">
      <w:pPr>
        <w:pStyle w:val="NormalWeb"/>
        <w:spacing w:before="0" w:beforeAutospacing="0" w:after="0" w:afterAutospacing="0"/>
      </w:pPr>
      <w:r>
        <w:rPr>
          <w:rFonts w:ascii=".SFUI-Regular" w:hAnsi=".SFUI-Regular"/>
          <w:color w:val="000000"/>
          <w:sz w:val="35"/>
          <w:szCs w:val="35"/>
        </w:rPr>
        <w:t>“Good afternoon, everyone.</w:t>
      </w:r>
    </w:p>
    <w:p w:rsidR="008E7371" w:rsidRDefault="008E7371" w:rsidP="008E7371">
      <w:pPr>
        <w:pStyle w:val="NormalWeb"/>
        <w:spacing w:before="0" w:beforeAutospacing="0" w:after="0" w:afterAutospacing="0"/>
      </w:pPr>
    </w:p>
    <w:p w:rsidR="008E7371" w:rsidRDefault="008E7371" w:rsidP="008E7371">
      <w:pPr>
        <w:pStyle w:val="NormalWeb"/>
        <w:spacing w:before="0" w:beforeAutospacing="0" w:after="0" w:afterAutospacing="0"/>
      </w:pPr>
      <w:r>
        <w:rPr>
          <w:rFonts w:ascii=".SFUI-Regular" w:hAnsi=".SFUI-Regular"/>
          <w:color w:val="000000"/>
          <w:sz w:val="35"/>
          <w:szCs w:val="35"/>
        </w:rPr>
        <w:t>It is truly an honor and a privilege to stand before you today to share about someone very special.</w:t>
      </w:r>
    </w:p>
    <w:p w:rsidR="008E7371" w:rsidRDefault="008E7371" w:rsidP="008E7371">
      <w:pPr>
        <w:pStyle w:val="NormalWeb"/>
        <w:spacing w:before="0" w:beforeAutospacing="0" w:after="0" w:afterAutospacing="0"/>
      </w:pPr>
    </w:p>
    <w:p w:rsidR="008E7371" w:rsidRDefault="008E7371" w:rsidP="008E7371">
      <w:pPr>
        <w:pStyle w:val="NormalWeb"/>
        <w:spacing w:before="0" w:beforeAutospacing="0" w:after="0" w:afterAutospacing="0"/>
      </w:pPr>
      <w:r>
        <w:rPr>
          <w:rFonts w:ascii=".SFUI-Regular" w:hAnsi=".SFUI-Regular"/>
          <w:color w:val="000000"/>
          <w:sz w:val="35"/>
          <w:szCs w:val="35"/>
        </w:rPr>
        <w:t>I have the distinct honor of recognizing someone whose leadership, vision, and heart have left an unmistakable mark on Louisiana’s Deaf, DeafBlind, and Hard of Hearing communities. That person is Ms. Jana Broussard, the Acting Director of the Louisiana Commission for the Deaf.</w:t>
      </w:r>
    </w:p>
    <w:p w:rsidR="008E7371" w:rsidRDefault="008E7371" w:rsidP="008E7371">
      <w:pPr>
        <w:pStyle w:val="NormalWeb"/>
        <w:spacing w:before="0" w:beforeAutospacing="0" w:after="0" w:afterAutospacing="0"/>
      </w:pPr>
    </w:p>
    <w:p w:rsidR="008E7371" w:rsidRDefault="008E7371" w:rsidP="008E7371">
      <w:pPr>
        <w:pStyle w:val="NormalWeb"/>
        <w:spacing w:before="0" w:beforeAutospacing="0" w:after="0" w:afterAutospacing="0"/>
      </w:pPr>
      <w:r>
        <w:rPr>
          <w:rFonts w:ascii=".SFUI-Regular" w:hAnsi=".SFUI-Regular"/>
          <w:color w:val="000000"/>
          <w:sz w:val="35"/>
          <w:szCs w:val="35"/>
        </w:rPr>
        <w:t>I had the pleasure of serving alongside Jana for most of my nearly eight-year tenure as a Commissioner representing the Louisiana Deaf community.</w:t>
      </w:r>
      <w:r w:rsidR="00EA0574">
        <w:t xml:space="preserve"> </w:t>
      </w:r>
      <w:r>
        <w:rPr>
          <w:rFonts w:ascii=".SFUI-Regular" w:hAnsi=".SFUI-Regular"/>
          <w:color w:val="000000"/>
          <w:sz w:val="35"/>
          <w:szCs w:val="35"/>
        </w:rPr>
        <w:t xml:space="preserve">This award, the Public Servant of the Year, </w:t>
      </w:r>
      <w:proofErr w:type="gramStart"/>
      <w:r>
        <w:rPr>
          <w:rFonts w:ascii=".SFUI-Regular" w:hAnsi=".SFUI-Regular"/>
          <w:color w:val="000000"/>
          <w:sz w:val="35"/>
          <w:szCs w:val="35"/>
        </w:rPr>
        <w:t>is meant</w:t>
      </w:r>
      <w:proofErr w:type="gramEnd"/>
      <w:r>
        <w:rPr>
          <w:rFonts w:ascii=".SFUI-Regular" w:hAnsi=".SFUI-Regular"/>
          <w:color w:val="000000"/>
          <w:sz w:val="35"/>
          <w:szCs w:val="35"/>
        </w:rPr>
        <w:t xml:space="preserve"> to celebrate outstanding service in the past year.</w:t>
      </w:r>
      <w:r w:rsidR="00EA0574">
        <w:t xml:space="preserve"> </w:t>
      </w:r>
      <w:r>
        <w:rPr>
          <w:rFonts w:ascii=".SFUI-Regular" w:hAnsi=".SFUI-Regular"/>
          <w:color w:val="000000"/>
          <w:sz w:val="35"/>
          <w:szCs w:val="35"/>
        </w:rPr>
        <w:t>But in Jana’s case, it is impossible to limit her impact to just one year. The truth is</w:t>
      </w:r>
      <w:proofErr w:type="gramStart"/>
      <w:r>
        <w:rPr>
          <w:rFonts w:ascii=".SFUI-Regular" w:hAnsi=".SFUI-Regular"/>
          <w:color w:val="000000"/>
          <w:sz w:val="35"/>
          <w:szCs w:val="35"/>
        </w:rPr>
        <w:t>,</w:t>
      </w:r>
      <w:proofErr w:type="gramEnd"/>
      <w:r>
        <w:rPr>
          <w:rFonts w:ascii=".SFUI-Regular" w:hAnsi=".SFUI-Regular"/>
          <w:color w:val="000000"/>
          <w:sz w:val="35"/>
          <w:szCs w:val="35"/>
        </w:rPr>
        <w:t xml:space="preserve"> her influence spans the last five years, five years of transformation, modernization, and renewal.</w:t>
      </w:r>
    </w:p>
    <w:p w:rsidR="008E7371" w:rsidRDefault="008E7371" w:rsidP="008E7371">
      <w:pPr>
        <w:pStyle w:val="NormalWeb"/>
        <w:spacing w:before="0" w:beforeAutospacing="0" w:after="0" w:afterAutospacing="0"/>
      </w:pPr>
      <w:r>
        <w:rPr>
          <w:rFonts w:ascii=".SFUI-Regular" w:hAnsi=".SFUI-Regular"/>
          <w:color w:val="000000"/>
          <w:sz w:val="35"/>
          <w:szCs w:val="35"/>
        </w:rPr>
        <w:br/>
        <w:t xml:space="preserve">She has guided LCD to become stronger, smarter, and more purposeful than ever before. When Jana stepped into leadership at LCD, </w:t>
      </w:r>
      <w:r w:rsidR="00EA0574">
        <w:rPr>
          <w:rFonts w:ascii=".SFUI-Regular" w:hAnsi=".SFUI-Regular"/>
          <w:color w:val="000000"/>
          <w:sz w:val="35"/>
          <w:szCs w:val="35"/>
        </w:rPr>
        <w:t xml:space="preserve">the agency was at a crossroads. </w:t>
      </w:r>
      <w:r>
        <w:rPr>
          <w:rFonts w:ascii=".SFUI-Regular" w:hAnsi=".SFUI-Regular"/>
          <w:color w:val="000000"/>
          <w:sz w:val="35"/>
          <w:szCs w:val="35"/>
        </w:rPr>
        <w:t>Systems were outdated. Processes were still on paper.</w:t>
      </w:r>
    </w:p>
    <w:p w:rsidR="008E7371" w:rsidRDefault="008E7371" w:rsidP="008E7371">
      <w:pPr>
        <w:pStyle w:val="NormalWeb"/>
        <w:spacing w:before="0" w:beforeAutospacing="0" w:after="0" w:afterAutospacing="0"/>
      </w:pPr>
      <w:r>
        <w:rPr>
          <w:rFonts w:ascii=".SFUI-Regular" w:hAnsi=".SFUI-Regular"/>
          <w:color w:val="000000"/>
          <w:sz w:val="35"/>
          <w:szCs w:val="35"/>
        </w:rPr>
        <w:br/>
        <w:t xml:space="preserve">Community trust… was fragile. </w:t>
      </w:r>
      <w:proofErr w:type="gramStart"/>
      <w:r>
        <w:rPr>
          <w:rFonts w:ascii=".SFUI-Regular" w:hAnsi=".SFUI-Regular"/>
          <w:color w:val="000000"/>
          <w:sz w:val="35"/>
          <w:szCs w:val="35"/>
        </w:rPr>
        <w:t>But instead</w:t>
      </w:r>
      <w:proofErr w:type="gramEnd"/>
      <w:r>
        <w:rPr>
          <w:rFonts w:ascii=".SFUI-Regular" w:hAnsi=".SFUI-Regular"/>
          <w:color w:val="000000"/>
          <w:sz w:val="35"/>
          <w:szCs w:val="35"/>
        </w:rPr>
        <w:t xml:space="preserve"> of being discouraged, she saw opportunity.</w:t>
      </w:r>
      <w:r w:rsidR="00EA0574">
        <w:t xml:space="preserve"> </w:t>
      </w:r>
      <w:r>
        <w:rPr>
          <w:rFonts w:ascii=".SFUI-Regular" w:hAnsi=".SFUI-Regular"/>
          <w:color w:val="000000"/>
          <w:sz w:val="35"/>
          <w:szCs w:val="35"/>
        </w:rPr>
        <w:t>She restructured LCD from the inside out, digitizing operations, establishing accountability, planning strategically, and building a team of capable, culturally competent staff who truly represent our community.</w:t>
      </w:r>
    </w:p>
    <w:p w:rsidR="008E7371" w:rsidRDefault="008E7371" w:rsidP="008E7371">
      <w:pPr>
        <w:pStyle w:val="NormalWeb"/>
        <w:spacing w:before="0" w:beforeAutospacing="0" w:after="0" w:afterAutospacing="0"/>
      </w:pPr>
      <w:r>
        <w:rPr>
          <w:rFonts w:ascii=".SFUI-Regular" w:hAnsi=".SFUI-Regular"/>
          <w:color w:val="000000"/>
          <w:sz w:val="35"/>
          <w:szCs w:val="35"/>
        </w:rPr>
        <w:lastRenderedPageBreak/>
        <w:t>Under her leadership, LCD introduced new statewide interpreting standards, creating consistency and professionalism for services that affect thousands of Deaf and Hard of Hearing citizens.</w:t>
      </w:r>
    </w:p>
    <w:p w:rsidR="008E7371" w:rsidRDefault="008E7371" w:rsidP="008E7371">
      <w:pPr>
        <w:pStyle w:val="NormalWeb"/>
        <w:spacing w:before="0" w:beforeAutospacing="0" w:after="0" w:afterAutospacing="0"/>
      </w:pPr>
      <w:r>
        <w:rPr>
          <w:rFonts w:ascii=".SFUI-Regular" w:hAnsi=".SFUI-Regular"/>
          <w:color w:val="000000"/>
          <w:sz w:val="35"/>
          <w:szCs w:val="35"/>
        </w:rPr>
        <w:t>She also created grant opportunities for community-based programs, empowering Deaf leaders and organizations to bring their ideas to life,</w:t>
      </w:r>
      <w:r w:rsidR="00EA0574">
        <w:t xml:space="preserve"> </w:t>
      </w:r>
      <w:r>
        <w:rPr>
          <w:rFonts w:ascii=".SFUI-Regular" w:hAnsi=".SFUI-Regular"/>
          <w:color w:val="000000"/>
          <w:sz w:val="35"/>
          <w:szCs w:val="35"/>
        </w:rPr>
        <w:t>from workshops… to advocacy… to new initiatives that strengthen our statewide ecosystem. </w:t>
      </w:r>
    </w:p>
    <w:p w:rsidR="008E7371" w:rsidRDefault="008E7371" w:rsidP="008E7371">
      <w:pPr>
        <w:pStyle w:val="NormalWeb"/>
        <w:spacing w:before="0" w:beforeAutospacing="0" w:after="0" w:afterAutospacing="0"/>
      </w:pPr>
    </w:p>
    <w:p w:rsidR="00EA0574" w:rsidRDefault="008E7371" w:rsidP="008E7371">
      <w:pPr>
        <w:pStyle w:val="NormalWeb"/>
        <w:spacing w:before="0" w:beforeAutospacing="0" w:after="0" w:afterAutospacing="0"/>
        <w:rPr>
          <w:rFonts w:ascii=".SFUI-Regular" w:hAnsi=".SFUI-Regular"/>
          <w:color w:val="000000"/>
          <w:sz w:val="35"/>
          <w:szCs w:val="35"/>
        </w:rPr>
      </w:pPr>
      <w:proofErr w:type="gramStart"/>
      <w:r>
        <w:rPr>
          <w:rFonts w:ascii=".SFUI-Regular" w:hAnsi=".SFUI-Regular"/>
          <w:color w:val="000000"/>
          <w:sz w:val="35"/>
          <w:szCs w:val="35"/>
        </w:rPr>
        <w:t>But</w:t>
      </w:r>
      <w:proofErr w:type="gramEnd"/>
      <w:r>
        <w:rPr>
          <w:rFonts w:ascii=".SFUI-Regular" w:hAnsi=".SFUI-Regular"/>
          <w:color w:val="000000"/>
          <w:sz w:val="35"/>
          <w:szCs w:val="35"/>
        </w:rPr>
        <w:t xml:space="preserve"> perhaps most importantly, Jana shows what true </w:t>
      </w:r>
      <w:proofErr w:type="spellStart"/>
      <w:r>
        <w:rPr>
          <w:rFonts w:ascii=".SFUI-Regular" w:hAnsi=".SFUI-Regular"/>
          <w:color w:val="000000"/>
          <w:sz w:val="35"/>
          <w:szCs w:val="35"/>
        </w:rPr>
        <w:t>allyship</w:t>
      </w:r>
      <w:proofErr w:type="spellEnd"/>
      <w:r>
        <w:rPr>
          <w:rFonts w:ascii=".SFUI-Regular" w:hAnsi=".SFUI-Regular"/>
          <w:color w:val="000000"/>
          <w:sz w:val="35"/>
          <w:szCs w:val="35"/>
        </w:rPr>
        <w:t xml:space="preserve"> looks like.</w:t>
      </w:r>
      <w:r>
        <w:rPr>
          <w:rFonts w:ascii=".SFUI-Regular" w:hAnsi=".SFUI-Regular"/>
          <w:color w:val="000000"/>
          <w:sz w:val="35"/>
          <w:szCs w:val="35"/>
        </w:rPr>
        <w:br/>
      </w:r>
    </w:p>
    <w:p w:rsidR="008E7371" w:rsidRDefault="008E7371" w:rsidP="008E7371">
      <w:pPr>
        <w:pStyle w:val="NormalWeb"/>
        <w:spacing w:before="0" w:beforeAutospacing="0" w:after="0" w:afterAutospacing="0"/>
      </w:pPr>
      <w:r>
        <w:rPr>
          <w:rFonts w:ascii=".SFUI-Regular" w:hAnsi=".SFUI-Regular"/>
          <w:color w:val="000000"/>
          <w:sz w:val="35"/>
          <w:szCs w:val="35"/>
        </w:rPr>
        <w:t>She listens.</w:t>
      </w:r>
      <w:r>
        <w:rPr>
          <w:rFonts w:ascii=".SFUI-Regular" w:hAnsi=".SFUI-Regular"/>
          <w:color w:val="000000"/>
          <w:sz w:val="35"/>
          <w:szCs w:val="35"/>
        </w:rPr>
        <w:br/>
        <w:t>She collaborates.</w:t>
      </w:r>
      <w:r>
        <w:rPr>
          <w:rFonts w:ascii=".SFUI-Regular" w:hAnsi=".SFUI-Regular"/>
          <w:color w:val="000000"/>
          <w:sz w:val="35"/>
          <w:szCs w:val="35"/>
        </w:rPr>
        <w:br/>
        <w:t>She stands beside us, not in front of us, and makes space for Deaf leadership to shine.</w:t>
      </w:r>
    </w:p>
    <w:p w:rsidR="00EA0574" w:rsidRDefault="00EA0574" w:rsidP="008E7371">
      <w:pPr>
        <w:pStyle w:val="NormalWeb"/>
        <w:spacing w:before="0" w:beforeAutospacing="0" w:after="0" w:afterAutospacing="0"/>
        <w:rPr>
          <w:rFonts w:ascii=".SFUI-Regular" w:hAnsi=".SFUI-Regular"/>
          <w:color w:val="000000"/>
          <w:sz w:val="35"/>
          <w:szCs w:val="35"/>
        </w:rPr>
      </w:pPr>
    </w:p>
    <w:p w:rsidR="008E7371" w:rsidRDefault="008E7371" w:rsidP="008E7371">
      <w:pPr>
        <w:pStyle w:val="NormalWeb"/>
        <w:spacing w:before="0" w:beforeAutospacing="0" w:after="0" w:afterAutospacing="0"/>
      </w:pPr>
      <w:r>
        <w:rPr>
          <w:rFonts w:ascii=".SFUI-Regular" w:hAnsi=".SFUI-Regular"/>
          <w:color w:val="000000"/>
          <w:sz w:val="35"/>
          <w:szCs w:val="35"/>
        </w:rPr>
        <w:t>That kind of partnership is rare in public service. It takes humility. It takes courage.</w:t>
      </w:r>
      <w:r>
        <w:rPr>
          <w:rFonts w:ascii=".SFUI-Regular" w:hAnsi=".SFUI-Regular"/>
          <w:color w:val="000000"/>
          <w:sz w:val="35"/>
          <w:szCs w:val="35"/>
        </w:rPr>
        <w:br/>
        <w:t>It takes deep belief in the people you serve.</w:t>
      </w:r>
    </w:p>
    <w:p w:rsidR="008E7371" w:rsidRDefault="008E7371" w:rsidP="008E7371">
      <w:pPr>
        <w:pStyle w:val="NormalWeb"/>
        <w:spacing w:before="0" w:beforeAutospacing="0" w:after="0" w:afterAutospacing="0"/>
      </w:pPr>
    </w:p>
    <w:p w:rsidR="008E7371" w:rsidRDefault="008E7371" w:rsidP="008E7371">
      <w:pPr>
        <w:pStyle w:val="NormalWeb"/>
        <w:spacing w:before="0" w:beforeAutospacing="0" w:after="0" w:afterAutospacing="0"/>
      </w:pPr>
      <w:r>
        <w:rPr>
          <w:rFonts w:ascii=".SFUI-Regular" w:hAnsi=".SFUI-Regular"/>
          <w:color w:val="000000"/>
          <w:sz w:val="35"/>
          <w:szCs w:val="35"/>
        </w:rPr>
        <w:t xml:space="preserve">Having served alongside Jana for most of my time as a Commissioner, I had a front-row seat to her work ethic, her empathy, and her unwavering commitment to doing </w:t>
      </w:r>
      <w:proofErr w:type="gramStart"/>
      <w:r>
        <w:rPr>
          <w:rFonts w:ascii=".SFUI-Regular" w:hAnsi=".SFUI-Regular"/>
          <w:color w:val="000000"/>
          <w:sz w:val="35"/>
          <w:szCs w:val="35"/>
        </w:rPr>
        <w:t>what’s</w:t>
      </w:r>
      <w:proofErr w:type="gramEnd"/>
      <w:r>
        <w:rPr>
          <w:rFonts w:ascii=".SFUI-Regular" w:hAnsi=".SFUI-Regular"/>
          <w:color w:val="000000"/>
          <w:sz w:val="35"/>
          <w:szCs w:val="35"/>
        </w:rPr>
        <w:t xml:space="preserve"> right, even when it wasn’t easy.</w:t>
      </w:r>
    </w:p>
    <w:p w:rsidR="008E7371" w:rsidRDefault="008E7371" w:rsidP="008E7371">
      <w:pPr>
        <w:pStyle w:val="NormalWeb"/>
        <w:spacing w:before="0" w:beforeAutospacing="0" w:after="0" w:afterAutospacing="0"/>
      </w:pPr>
    </w:p>
    <w:p w:rsidR="008E7371" w:rsidRDefault="008E7371" w:rsidP="008E7371">
      <w:pPr>
        <w:pStyle w:val="NormalWeb"/>
        <w:spacing w:before="0" w:beforeAutospacing="0" w:after="0" w:afterAutospacing="0"/>
      </w:pPr>
      <w:r>
        <w:rPr>
          <w:rFonts w:ascii=".SFUI-Regular" w:hAnsi=".SFUI-Regular"/>
          <w:color w:val="000000"/>
          <w:sz w:val="35"/>
          <w:szCs w:val="35"/>
        </w:rPr>
        <w:t>She brings both heart and structure to everything she touches. She has elevated LCD into an agency that truly reflects the community it serves.</w:t>
      </w:r>
    </w:p>
    <w:p w:rsidR="008E7371" w:rsidRDefault="008E7371" w:rsidP="008E7371">
      <w:pPr>
        <w:pStyle w:val="NormalWeb"/>
        <w:spacing w:before="0" w:beforeAutospacing="0" w:after="0" w:afterAutospacing="0"/>
      </w:pPr>
    </w:p>
    <w:p w:rsidR="008E7371" w:rsidRDefault="008E7371" w:rsidP="008E7371">
      <w:pPr>
        <w:pStyle w:val="NormalWeb"/>
        <w:spacing w:before="0" w:beforeAutospacing="0" w:after="0" w:afterAutospacing="0"/>
      </w:pPr>
      <w:r>
        <w:rPr>
          <w:rFonts w:ascii=".SFUI-Regular" w:hAnsi=".SFUI-Regular"/>
          <w:color w:val="000000"/>
          <w:sz w:val="35"/>
          <w:szCs w:val="35"/>
        </w:rPr>
        <w:t xml:space="preserve">Over the years, </w:t>
      </w:r>
      <w:proofErr w:type="gramStart"/>
      <w:r>
        <w:rPr>
          <w:rFonts w:ascii=".SFUI-Regular" w:hAnsi=".SFUI-Regular"/>
          <w:color w:val="000000"/>
          <w:sz w:val="35"/>
          <w:szCs w:val="35"/>
        </w:rPr>
        <w:t>I’ve</w:t>
      </w:r>
      <w:proofErr w:type="gramEnd"/>
      <w:r>
        <w:rPr>
          <w:rFonts w:ascii=".SFUI-Regular" w:hAnsi=".SFUI-Regular"/>
          <w:color w:val="000000"/>
          <w:sz w:val="35"/>
          <w:szCs w:val="35"/>
        </w:rPr>
        <w:t xml:space="preserve"> seen many public servants come and go. </w:t>
      </w:r>
      <w:proofErr w:type="gramStart"/>
      <w:r>
        <w:rPr>
          <w:rFonts w:ascii=".SFUI-Regular" w:hAnsi=".SFUI-Regular"/>
          <w:color w:val="000000"/>
          <w:sz w:val="35"/>
          <w:szCs w:val="35"/>
        </w:rPr>
        <w:t>But</w:t>
      </w:r>
      <w:proofErr w:type="gramEnd"/>
      <w:r>
        <w:rPr>
          <w:rFonts w:ascii=".SFUI-Regular" w:hAnsi=".SFUI-Regular"/>
          <w:color w:val="000000"/>
          <w:sz w:val="35"/>
          <w:szCs w:val="35"/>
        </w:rPr>
        <w:t xml:space="preserve"> Jana’s leadership stands apart, not only because of what she’s accomplished, but because of how she’s done it: with integrity, with respect, and with genuine camaraderie.</w:t>
      </w:r>
    </w:p>
    <w:p w:rsidR="008E7371" w:rsidRDefault="008E7371" w:rsidP="008E7371">
      <w:pPr>
        <w:pStyle w:val="NormalWeb"/>
        <w:spacing w:before="0" w:beforeAutospacing="0" w:after="0" w:afterAutospacing="0"/>
      </w:pPr>
      <w:r>
        <w:rPr>
          <w:rFonts w:ascii=".SFUI-Regular" w:hAnsi=".SFUI-Regular"/>
          <w:color w:val="000000"/>
          <w:sz w:val="35"/>
          <w:szCs w:val="35"/>
        </w:rPr>
        <w:lastRenderedPageBreak/>
        <w:t>She has earned the trust of our community, the admiration of her colleagues, and the gratitude of everyone who has witnessed LCD’s evolution under her guidance.</w:t>
      </w:r>
    </w:p>
    <w:p w:rsidR="008E7371" w:rsidRDefault="008E7371" w:rsidP="008E7371">
      <w:pPr>
        <w:pStyle w:val="NormalWeb"/>
        <w:spacing w:before="0" w:beforeAutospacing="0" w:after="0" w:afterAutospacing="0"/>
      </w:pPr>
    </w:p>
    <w:p w:rsidR="008E7371" w:rsidRDefault="008E7371" w:rsidP="008E7371">
      <w:pPr>
        <w:pStyle w:val="NormalWeb"/>
        <w:spacing w:before="0" w:beforeAutospacing="0" w:after="0" w:afterAutospacing="0"/>
      </w:pPr>
      <w:r>
        <w:rPr>
          <w:rFonts w:ascii=".SFUI-Regular" w:hAnsi=".SFUI-Regular"/>
          <w:color w:val="000000"/>
          <w:sz w:val="35"/>
          <w:szCs w:val="35"/>
        </w:rPr>
        <w:t>So today, as we celebrate Jana, we are not only honoring a single year of service. We are recognizing a five-year legacy of transformation, of turning vision into action, and action into lasting impact.</w:t>
      </w:r>
    </w:p>
    <w:p w:rsidR="008E7371" w:rsidRDefault="008E7371" w:rsidP="008E7371">
      <w:pPr>
        <w:pStyle w:val="NormalWeb"/>
        <w:spacing w:before="0" w:beforeAutospacing="0" w:after="0" w:afterAutospacing="0"/>
      </w:pPr>
    </w:p>
    <w:p w:rsidR="008E7371" w:rsidRDefault="008E7371" w:rsidP="008E7371">
      <w:pPr>
        <w:pStyle w:val="NormalWeb"/>
        <w:spacing w:before="0" w:beforeAutospacing="0" w:after="0" w:afterAutospacing="0"/>
      </w:pPr>
      <w:r>
        <w:rPr>
          <w:rFonts w:ascii=".SFUI-Regular" w:hAnsi=".SFUI-Regular"/>
          <w:color w:val="000000"/>
          <w:sz w:val="35"/>
          <w:szCs w:val="35"/>
        </w:rPr>
        <w:t>On behalf of the Deaf community, the Louisiana Association of the Deaf, and all who have benefited from her leadership,</w:t>
      </w:r>
      <w:r w:rsidR="00EA0574">
        <w:t xml:space="preserve"> </w:t>
      </w:r>
      <w:bookmarkStart w:id="0" w:name="_GoBack"/>
      <w:bookmarkEnd w:id="0"/>
      <w:r>
        <w:rPr>
          <w:rFonts w:ascii=".SFUI-Regular" w:hAnsi=".SFUI-Regular"/>
          <w:color w:val="000000"/>
          <w:sz w:val="35"/>
          <w:szCs w:val="35"/>
        </w:rPr>
        <w:t>it is my great privilege and honor to present the Governor’s Office of Disability Affairs Leadership Award for Public Servant of the Year to Ms. Jana Broussard.</w:t>
      </w:r>
    </w:p>
    <w:p w:rsidR="008E7371" w:rsidRDefault="008E7371" w:rsidP="008E7371">
      <w:pPr>
        <w:pStyle w:val="NormalWeb"/>
        <w:spacing w:before="0" w:beforeAutospacing="0" w:after="0" w:afterAutospacing="0"/>
      </w:pPr>
    </w:p>
    <w:p w:rsidR="008E7371" w:rsidRDefault="008E7371" w:rsidP="008E7371">
      <w:pPr>
        <w:pStyle w:val="NormalWeb"/>
        <w:spacing w:before="0" w:beforeAutospacing="0" w:after="0" w:afterAutospacing="0"/>
      </w:pPr>
      <w:r>
        <w:rPr>
          <w:rFonts w:ascii=".SFUI-Regular" w:hAnsi=".SFUI-Regular"/>
          <w:color w:val="000000"/>
          <w:sz w:val="35"/>
          <w:szCs w:val="35"/>
        </w:rPr>
        <w:t>Congratulations, Jana. You have truly raised the standard of public service in Louisiana.”</w:t>
      </w:r>
    </w:p>
    <w:p w:rsidR="008E7371" w:rsidRDefault="008E7371" w:rsidP="008E7371">
      <w:pPr>
        <w:rPr>
          <w:rFonts w:ascii="Arial" w:eastAsia="Times New Roman" w:hAnsi="Arial" w:cs="Arial"/>
          <w:color w:val="000000"/>
        </w:rPr>
      </w:pPr>
    </w:p>
    <w:p w:rsidR="001C62F8" w:rsidRDefault="001C62F8"/>
    <w:sectPr w:rsidR="001C6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UI-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71"/>
    <w:rsid w:val="001C62F8"/>
    <w:rsid w:val="008E7371"/>
    <w:rsid w:val="00EA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C5AB"/>
  <w15:chartTrackingRefBased/>
  <w15:docId w15:val="{2F61054D-A28A-4879-89CE-0BE6F956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3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Broussard</dc:creator>
  <cp:keywords/>
  <dc:description/>
  <cp:lastModifiedBy>Jana Broussard</cp:lastModifiedBy>
  <cp:revision>1</cp:revision>
  <dcterms:created xsi:type="dcterms:W3CDTF">2025-12-11T15:29:00Z</dcterms:created>
  <dcterms:modified xsi:type="dcterms:W3CDTF">2025-12-11T15:54:00Z</dcterms:modified>
</cp:coreProperties>
</file>